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86D" w:rsidRPr="00E5586D" w:rsidRDefault="00AC6A99" w:rsidP="00E5586D">
      <w:pPr>
        <w:widowControl w:val="0"/>
        <w:tabs>
          <w:tab w:val="left" w:pos="7655"/>
        </w:tabs>
        <w:jc w:val="center"/>
        <w:rPr>
          <w:b/>
          <w:sz w:val="22"/>
          <w:szCs w:val="22"/>
          <w:lang w:val="uz-Cyrl-UZ"/>
        </w:rPr>
      </w:pPr>
      <w:bookmarkStart w:id="0" w:name="_GoBack"/>
      <w:bookmarkEnd w:id="0"/>
      <w:r w:rsidRPr="00E5586D">
        <w:rPr>
          <w:b/>
          <w:sz w:val="22"/>
          <w:szCs w:val="22"/>
          <w:lang w:val="uz-Cyrl-UZ"/>
        </w:rPr>
        <w:t>FERGANA POLYTECHNIC INSTITUTE</w:t>
      </w:r>
    </w:p>
    <w:p w:rsidR="00E5586D" w:rsidRPr="00E5586D" w:rsidRDefault="00AC6A99" w:rsidP="00E5586D">
      <w:pPr>
        <w:widowControl w:val="0"/>
        <w:tabs>
          <w:tab w:val="left" w:pos="7655"/>
        </w:tabs>
        <w:jc w:val="center"/>
        <w:rPr>
          <w:b/>
          <w:sz w:val="22"/>
          <w:szCs w:val="22"/>
          <w:lang w:val="uz-Cyrl-UZ"/>
        </w:rPr>
      </w:pPr>
      <w:r>
        <w:rPr>
          <w:b/>
          <w:sz w:val="22"/>
          <w:szCs w:val="22"/>
          <w:lang w:val="en-US"/>
        </w:rPr>
        <w:t>“</w:t>
      </w:r>
      <w:r>
        <w:rPr>
          <w:b/>
          <w:sz w:val="22"/>
          <w:szCs w:val="22"/>
          <w:lang w:val="uz-Cyrl-UZ"/>
        </w:rPr>
        <w:t>MANAGEMENT</w:t>
      </w:r>
      <w:r>
        <w:rPr>
          <w:b/>
          <w:sz w:val="22"/>
          <w:szCs w:val="22"/>
          <w:lang w:val="en-US"/>
        </w:rPr>
        <w:t>”</w:t>
      </w:r>
      <w:r w:rsidRPr="00E5586D">
        <w:rPr>
          <w:b/>
          <w:sz w:val="22"/>
          <w:szCs w:val="22"/>
          <w:lang w:val="uz-Cyrl-UZ"/>
        </w:rPr>
        <w:t xml:space="preserve"> DEPARTMENT</w:t>
      </w:r>
    </w:p>
    <w:p w:rsidR="00AC6A99" w:rsidRDefault="00AC6A99" w:rsidP="00E5586D">
      <w:pPr>
        <w:widowControl w:val="0"/>
        <w:tabs>
          <w:tab w:val="left" w:pos="7655"/>
        </w:tabs>
        <w:jc w:val="center"/>
        <w:rPr>
          <w:b/>
          <w:sz w:val="22"/>
          <w:szCs w:val="22"/>
          <w:lang w:val="uz-Cyrl-UZ"/>
        </w:rPr>
      </w:pPr>
      <w:r w:rsidRPr="00E5586D">
        <w:rPr>
          <w:b/>
          <w:sz w:val="22"/>
          <w:szCs w:val="22"/>
          <w:lang w:val="uz-Cyrl-UZ"/>
        </w:rPr>
        <w:t xml:space="preserve">FINAL CONTROL QUESTIONS FROM THE </w:t>
      </w:r>
      <w:r>
        <w:rPr>
          <w:b/>
          <w:sz w:val="22"/>
          <w:szCs w:val="22"/>
          <w:lang w:val="en-US"/>
        </w:rPr>
        <w:t>DISCIPLINE</w:t>
      </w:r>
    </w:p>
    <w:p w:rsidR="008C78FF" w:rsidRDefault="00AC6A99" w:rsidP="00E5586D">
      <w:pPr>
        <w:widowControl w:val="0"/>
        <w:tabs>
          <w:tab w:val="left" w:pos="7655"/>
        </w:tabs>
        <w:jc w:val="center"/>
        <w:rPr>
          <w:b/>
          <w:sz w:val="22"/>
          <w:szCs w:val="22"/>
          <w:lang w:val="uz-Cyrl-UZ"/>
        </w:rPr>
      </w:pPr>
      <w:r>
        <w:rPr>
          <w:b/>
          <w:sz w:val="22"/>
          <w:szCs w:val="22"/>
          <w:lang w:val="uz-Cyrl-UZ"/>
        </w:rPr>
        <w:t>"INNOVATION MANAGEMENT"</w:t>
      </w:r>
    </w:p>
    <w:p w:rsidR="00AC6A99" w:rsidRPr="00AC6A99" w:rsidRDefault="00AC6A99" w:rsidP="00E5586D">
      <w:pPr>
        <w:widowControl w:val="0"/>
        <w:tabs>
          <w:tab w:val="left" w:pos="7655"/>
        </w:tabs>
        <w:jc w:val="center"/>
        <w:rPr>
          <w:i/>
          <w:sz w:val="22"/>
          <w:szCs w:val="22"/>
          <w:lang w:val="en-US"/>
        </w:rPr>
      </w:pPr>
      <w:r w:rsidRPr="00AC6A99">
        <w:rPr>
          <w:i/>
          <w:sz w:val="22"/>
          <w:szCs w:val="22"/>
          <w:lang w:val="en-US"/>
        </w:rPr>
        <w:t>Assistant of “Management” department Muydinov M.A.</w:t>
      </w:r>
    </w:p>
    <w:p w:rsidR="00E5586D" w:rsidRPr="008C78FF" w:rsidRDefault="00E5586D" w:rsidP="00E5586D">
      <w:pPr>
        <w:widowControl w:val="0"/>
        <w:tabs>
          <w:tab w:val="left" w:pos="7655"/>
        </w:tabs>
        <w:rPr>
          <w:b/>
          <w:sz w:val="22"/>
          <w:szCs w:val="22"/>
          <w:lang w:val="uz-Cyrl-UZ"/>
        </w:rPr>
      </w:pP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1. Basic concepts of innovation management.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2. The essence, purpose and tasks of innovative management. History and development trends of innovative management.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3. The importance of scientific and technical development in the market economy.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4. Innovative activity in the year of small business and private entrepreneurship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5. management by the state.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6. Features of tasks and methods of innovative management.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7. Tasks of innovation management.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8. Organization of innovative management.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9. Communication process of innovative management.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10. Control in innovation management.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11. Making decisions in innovative management.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12. Factors affecting the development of innovations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13. Processes of integration and comprehensive development in new types of organizations.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14. Comprehensive development strategy of the company.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15. New organizational forms of innovative activity.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16. Innovation centers.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17. Seven stages of new product development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18. Scientific approaches to innovation management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19. Systematic approach to innovation management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20. The essence of the concept of the life cycle of news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21. Description of concepts and approaches in innovation management.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22. Latest innovations of innovation management.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23. The concept of innovation organization.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24. Description of scientific, technical and innovative organizations.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25. Organizational forms of innovative development.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26. Characteristics of innovative organizations of the future.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27. Organizational and market determinants of the direction of innovation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28. Necessity of innovative activity in enterprises.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29. The essence of the innovation strategy, its connection with the general strategy of the enterprise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30. Formation of the innovative strategy of the enterprise.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31. Types and forms of innovative strategies.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32. Conceptual model of innovation management: market orientation.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34. Content, purpose and tasks of investment portfolio management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35. Rules for making investments.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36. Formation of a portfolio of news and innovations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37. Determining the value and average measured value of investments.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38. Business plan of the investment project.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39. Concept and structure of scientific research and experience and construction works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46. Quality indicators of news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47. Management of creation and implementation of news.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48. Innovative sludge management models.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49. Development trends of technologies and their description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50. Tasks, characteristics and stages of the organizational and technical level of production.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51. Analysis and forecasting of the organizational and technical level of production.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52. Economic issues of organizational and technical level of production.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53. Formation of private industrial objects.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54. Characteristics of personnel management in innovative organizations.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55. Qualities required from an innovation manager.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56. New technologies of social management.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57. Mutual social cooperation of project groups.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lastRenderedPageBreak/>
        <w:t>58. World as a factor of social development.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59. The advantage of encouraging innovative management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60. Types of innovative marketing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61. Strategic innovative marketing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62. Operative innovative marketing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63. Commodity policy in the context of modernization of our economy. Goods and business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64. The goals of marketing activities at an important stage of the life cycle of an innovative product and the organization.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65. Sources and forms of innovative financing.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66. Methods of financing innovative activities abroad.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67. Project financing of innovative activities.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68. Determining the strategy and tactics of innovative management.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69. Analysis of the effectiveness of the innovative project.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70. Principles of implementation of innovative activities and innovative projects.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71. Taking into account the time factor in the analysis of the effectiveness of innovative activities.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72. Risks in innovative activities.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73. Basics of state regulation of innovative activities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74. Implementation of financial regulation of innovations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75. Features of state regulation of innovations in Uzbekistan.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76. The system of indicators of the efficiency of production activity.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77. Performance indicators of the enterprise's financial activity.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78. Comparative and analytical indicators of the efficiency of the enterprise's investment activity.</w:t>
      </w:r>
    </w:p>
    <w:p w:rsidR="00A449CB" w:rsidRPr="00A449CB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79. Comparative and analytical indicators of efficiency of investment and innovation projects.</w:t>
      </w:r>
    </w:p>
    <w:p w:rsidR="00C46022" w:rsidRPr="008C78FF" w:rsidRDefault="00A449CB" w:rsidP="00A449CB">
      <w:pPr>
        <w:widowControl w:val="0"/>
        <w:rPr>
          <w:color w:val="000000" w:themeColor="text1"/>
          <w:sz w:val="22"/>
          <w:szCs w:val="22"/>
          <w:lang w:val="en-US"/>
        </w:rPr>
      </w:pPr>
      <w:r w:rsidRPr="00A449CB">
        <w:rPr>
          <w:color w:val="000000" w:themeColor="text1"/>
          <w:sz w:val="22"/>
          <w:szCs w:val="22"/>
          <w:lang w:val="en-US"/>
        </w:rPr>
        <w:t>80. 5 keys to innovative development.</w:t>
      </w:r>
    </w:p>
    <w:p w:rsidR="00A449CB" w:rsidRDefault="00A449CB" w:rsidP="008C78FF">
      <w:pPr>
        <w:widowControl w:val="0"/>
        <w:rPr>
          <w:color w:val="000000" w:themeColor="text1"/>
          <w:sz w:val="22"/>
          <w:szCs w:val="22"/>
          <w:lang w:val="en-US"/>
        </w:rPr>
      </w:pPr>
      <w:r>
        <w:rPr>
          <w:color w:val="000000" w:themeColor="text1"/>
          <w:sz w:val="22"/>
          <w:szCs w:val="22"/>
          <w:lang w:val="en-US"/>
        </w:rPr>
        <w:t xml:space="preserve">81. </w:t>
      </w:r>
      <w:r w:rsidR="00E5586D">
        <w:rPr>
          <w:color w:val="000000" w:themeColor="text1"/>
          <w:sz w:val="22"/>
          <w:szCs w:val="22"/>
          <w:lang w:val="en-US"/>
        </w:rPr>
        <w:t>Management of research and development.</w:t>
      </w:r>
    </w:p>
    <w:p w:rsidR="00A449CB" w:rsidRDefault="009E7ADF" w:rsidP="008C78FF">
      <w:pPr>
        <w:widowControl w:val="0"/>
        <w:rPr>
          <w:color w:val="000000" w:themeColor="text1"/>
          <w:sz w:val="22"/>
          <w:szCs w:val="22"/>
          <w:lang w:val="en-US"/>
        </w:rPr>
      </w:pPr>
      <w:r>
        <w:rPr>
          <w:color w:val="000000" w:themeColor="text1"/>
          <w:sz w:val="22"/>
          <w:szCs w:val="22"/>
          <w:lang w:val="en-US"/>
        </w:rPr>
        <w:t>82. Models of innovation.</w:t>
      </w:r>
    </w:p>
    <w:p w:rsidR="009E7ADF" w:rsidRPr="008C78FF" w:rsidRDefault="009E7ADF" w:rsidP="008C78FF">
      <w:pPr>
        <w:widowControl w:val="0"/>
        <w:rPr>
          <w:color w:val="000000" w:themeColor="text1"/>
          <w:sz w:val="22"/>
          <w:szCs w:val="22"/>
          <w:lang w:val="en-US"/>
        </w:rPr>
      </w:pPr>
      <w:r>
        <w:rPr>
          <w:color w:val="000000" w:themeColor="text1"/>
          <w:sz w:val="22"/>
          <w:szCs w:val="22"/>
          <w:lang w:val="en-US"/>
        </w:rPr>
        <w:t>83. Open innovation and the need to share and exchange knowledge.</w:t>
      </w:r>
    </w:p>
    <w:p w:rsidR="00E5586D" w:rsidRDefault="00E5586D" w:rsidP="008C78FF">
      <w:pPr>
        <w:widowControl w:val="0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84. National systems of innovation and entrepreneurship.</w:t>
      </w:r>
    </w:p>
    <w:p w:rsidR="00220FB5" w:rsidRDefault="00E5586D" w:rsidP="008C78FF">
      <w:pPr>
        <w:widowControl w:val="0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85. Innovation and market vision.</w:t>
      </w:r>
    </w:p>
    <w:p w:rsidR="00E5586D" w:rsidRDefault="00E5586D" w:rsidP="008C78FF">
      <w:pPr>
        <w:widowControl w:val="0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86. Innovative new products.</w:t>
      </w:r>
    </w:p>
    <w:p w:rsidR="00E5586D" w:rsidRDefault="00E5586D" w:rsidP="008C78FF">
      <w:pPr>
        <w:widowControl w:val="0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87. Managing innovation within firms.</w:t>
      </w:r>
    </w:p>
    <w:p w:rsidR="00E5586D" w:rsidRDefault="00E5586D" w:rsidP="008C78FF">
      <w:pPr>
        <w:widowControl w:val="0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88. Operations and process innovation.</w:t>
      </w:r>
    </w:p>
    <w:p w:rsidR="00E5586D" w:rsidRDefault="00E5586D" w:rsidP="008C78FF">
      <w:pPr>
        <w:widowControl w:val="0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89. Managing intellectual property.</w:t>
      </w:r>
    </w:p>
    <w:p w:rsidR="00E5586D" w:rsidRDefault="00E5586D" w:rsidP="008C78FF">
      <w:pPr>
        <w:widowControl w:val="0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90. Managing innovational knowledge.</w:t>
      </w:r>
    </w:p>
    <w:p w:rsidR="00E5586D" w:rsidRDefault="00E5586D" w:rsidP="008C78FF">
      <w:pPr>
        <w:widowControl w:val="0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91. Business models.</w:t>
      </w:r>
    </w:p>
    <w:p w:rsidR="00E5586D" w:rsidRDefault="00E5586D" w:rsidP="008C78FF">
      <w:pPr>
        <w:widowControl w:val="0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92. Product and brand strategy.</w:t>
      </w:r>
    </w:p>
    <w:p w:rsidR="00E5586D" w:rsidRDefault="00E5586D" w:rsidP="008C78FF">
      <w:pPr>
        <w:widowControl w:val="0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93. New product development.</w:t>
      </w:r>
    </w:p>
    <w:p w:rsidR="00E5586D" w:rsidRPr="008C78FF" w:rsidRDefault="00E5586D" w:rsidP="008C78FF">
      <w:pPr>
        <w:widowControl w:val="0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94. New service innovation.</w:t>
      </w:r>
    </w:p>
    <w:p w:rsidR="00220FB5" w:rsidRPr="008C78FF" w:rsidRDefault="00220FB5" w:rsidP="008C78FF">
      <w:pPr>
        <w:rPr>
          <w:sz w:val="22"/>
          <w:szCs w:val="22"/>
          <w:lang w:val="en-US"/>
        </w:rPr>
      </w:pPr>
    </w:p>
    <w:sectPr w:rsidR="00220FB5" w:rsidRPr="008C7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97D9A"/>
    <w:multiLevelType w:val="hybridMultilevel"/>
    <w:tmpl w:val="ADE47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8B8"/>
    <w:rsid w:val="00186C9C"/>
    <w:rsid w:val="00220FB5"/>
    <w:rsid w:val="002627F6"/>
    <w:rsid w:val="00281E25"/>
    <w:rsid w:val="003129A2"/>
    <w:rsid w:val="006E4EBA"/>
    <w:rsid w:val="007728B8"/>
    <w:rsid w:val="008C78FF"/>
    <w:rsid w:val="009E7ADF"/>
    <w:rsid w:val="00A449CB"/>
    <w:rsid w:val="00AC6A99"/>
    <w:rsid w:val="00C34469"/>
    <w:rsid w:val="00C41B68"/>
    <w:rsid w:val="00C46022"/>
    <w:rsid w:val="00E5586D"/>
    <w:rsid w:val="00F5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8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EB4AA-0A6F-4B03-A4A1-A93D08F3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Nozimjon_Rasulov</dc:creator>
  <cp:lastModifiedBy>User</cp:lastModifiedBy>
  <cp:revision>2</cp:revision>
  <dcterms:created xsi:type="dcterms:W3CDTF">2023-01-16T10:56:00Z</dcterms:created>
  <dcterms:modified xsi:type="dcterms:W3CDTF">2023-01-16T10:56:00Z</dcterms:modified>
</cp:coreProperties>
</file>